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765" w:rsidRPr="00015EDC" w:rsidRDefault="00DB36C4">
      <w:pPr>
        <w:pStyle w:val="Tekstblok"/>
        <w:jc w:val="right"/>
        <w:rPr>
          <w:rFonts w:asciiTheme="minorHAnsi" w:hAnsiTheme="minorHAnsi"/>
          <w:noProof/>
          <w:sz w:val="24"/>
          <w:szCs w:val="24"/>
        </w:rPr>
      </w:pPr>
      <w:bookmarkStart w:id="0" w:name="_GoBack"/>
      <w:bookmarkEnd w:id="0"/>
      <w:r w:rsidRPr="00015EDC">
        <w:rPr>
          <w:rFonts w:asciiTheme="minorHAnsi" w:hAnsiTheme="minorHAnsi"/>
          <w:noProof/>
          <w:sz w:val="24"/>
          <w:szCs w:val="24"/>
          <w:lang w:eastAsia="nl-BE"/>
        </w:rPr>
        <w:drawing>
          <wp:anchor distT="0" distB="0" distL="114300" distR="114300" simplePos="0" relativeHeight="251657728" behindDoc="0" locked="0" layoutInCell="1" allowOverlap="1" wp14:anchorId="31BC29FE" wp14:editId="1AA3D004">
            <wp:simplePos x="0" y="0"/>
            <wp:positionH relativeFrom="leftMargin">
              <wp:align>right</wp:align>
            </wp:positionH>
            <wp:positionV relativeFrom="paragraph">
              <wp:posOffset>-505460</wp:posOffset>
            </wp:positionV>
            <wp:extent cx="840105" cy="956945"/>
            <wp:effectExtent l="0" t="0" r="0" b="0"/>
            <wp:wrapNone/>
            <wp:docPr id="2" name="shape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F0">
        <w:rPr>
          <w:rFonts w:asciiTheme="minorHAnsi" w:hAnsiTheme="minorHAnsi"/>
          <w:noProof/>
          <w:sz w:val="24"/>
          <w:szCs w:val="24"/>
        </w:rPr>
        <w:t xml:space="preserve">Dinsdag,   </w:t>
      </w:r>
      <w:r w:rsidR="009A1B78">
        <w:rPr>
          <w:rFonts w:asciiTheme="minorHAnsi" w:hAnsiTheme="minorHAnsi"/>
          <w:noProof/>
          <w:sz w:val="24"/>
          <w:szCs w:val="24"/>
        </w:rPr>
        <w:t>19 maart</w:t>
      </w:r>
      <w:r w:rsidR="008032D7">
        <w:rPr>
          <w:rFonts w:asciiTheme="minorHAnsi" w:hAnsiTheme="minorHAnsi"/>
          <w:noProof/>
          <w:sz w:val="24"/>
          <w:szCs w:val="24"/>
        </w:rPr>
        <w:t xml:space="preserve"> 2019</w:t>
      </w:r>
      <w:r w:rsidR="008046EB" w:rsidRPr="00015EDC">
        <w:rPr>
          <w:rFonts w:asciiTheme="minorHAnsi" w:hAnsiTheme="minorHAnsi"/>
          <w:noProof/>
          <w:sz w:val="24"/>
          <w:szCs w:val="24"/>
        </w:rPr>
        <w:br/>
        <w:t>St Reneldis, Doleegstraat 6</w:t>
      </w:r>
    </w:p>
    <w:p w:rsidR="00A55765" w:rsidRPr="00015EDC" w:rsidRDefault="008046EB" w:rsidP="00DB36C4">
      <w:pPr>
        <w:pStyle w:val="Bijschrift"/>
        <w:rPr>
          <w:rFonts w:asciiTheme="minorHAnsi" w:hAnsiTheme="minorHAnsi"/>
          <w:noProof/>
          <w:sz w:val="48"/>
          <w:szCs w:val="48"/>
        </w:rPr>
      </w:pPr>
      <w:r w:rsidRPr="00015EDC">
        <w:rPr>
          <w:rFonts w:asciiTheme="minorHAnsi" w:hAnsiTheme="minorHAnsi"/>
          <w:noProof/>
          <w:sz w:val="48"/>
          <w:szCs w:val="48"/>
        </w:rPr>
        <w:t>Ouderraad Egenhoven</w:t>
      </w:r>
    </w:p>
    <w:p w:rsidR="00F94F15" w:rsidRPr="00097E06" w:rsidRDefault="008046EB" w:rsidP="00F94F15">
      <w:pPr>
        <w:pStyle w:val="Kop11"/>
        <w:shd w:val="clear" w:color="auto" w:fill="FFFF00"/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noProof/>
          <w:sz w:val="24"/>
          <w:szCs w:val="24"/>
        </w:rPr>
        <w:t>Voorlopig versla</w:t>
      </w:r>
      <w:r w:rsidR="00097E06">
        <w:rPr>
          <w:rFonts w:asciiTheme="minorHAnsi" w:hAnsiTheme="minorHAnsi"/>
          <w:noProof/>
          <w:sz w:val="24"/>
          <w:szCs w:val="24"/>
        </w:rPr>
        <w:t>g</w:t>
      </w:r>
    </w:p>
    <w:p w:rsidR="00F94F15" w:rsidRDefault="00F94F15" w:rsidP="00F94F15">
      <w:pPr>
        <w:pStyle w:val="Tekstblok"/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b/>
          <w:noProof/>
          <w:sz w:val="24"/>
          <w:szCs w:val="24"/>
        </w:rPr>
        <w:t>Aanwezig</w:t>
      </w:r>
      <w:r w:rsidRPr="00CE56E9">
        <w:rPr>
          <w:rFonts w:asciiTheme="minorHAnsi" w:hAnsiTheme="minorHAnsi"/>
          <w:noProof/>
          <w:sz w:val="24"/>
          <w:szCs w:val="24"/>
        </w:rPr>
        <w:t xml:space="preserve">: </w:t>
      </w:r>
      <w:r w:rsidR="003F6B4F">
        <w:rPr>
          <w:rFonts w:asciiTheme="minorHAnsi" w:hAnsiTheme="minorHAnsi"/>
          <w:noProof/>
          <w:sz w:val="24"/>
          <w:szCs w:val="24"/>
        </w:rPr>
        <w:t xml:space="preserve">Juf Sofie, </w:t>
      </w:r>
      <w:r w:rsidR="005B75C4">
        <w:rPr>
          <w:rFonts w:asciiTheme="minorHAnsi" w:hAnsiTheme="minorHAnsi"/>
          <w:noProof/>
          <w:sz w:val="24"/>
          <w:szCs w:val="24"/>
        </w:rPr>
        <w:t>tante Katelijne</w:t>
      </w:r>
      <w:r w:rsidR="00D534BB">
        <w:rPr>
          <w:rFonts w:asciiTheme="minorHAnsi" w:hAnsiTheme="minorHAnsi"/>
          <w:noProof/>
          <w:sz w:val="24"/>
          <w:szCs w:val="24"/>
        </w:rPr>
        <w:t>,</w:t>
      </w:r>
      <w:r w:rsidR="003F6B4F">
        <w:rPr>
          <w:rFonts w:asciiTheme="minorHAnsi" w:hAnsiTheme="minorHAnsi"/>
          <w:noProof/>
          <w:sz w:val="24"/>
          <w:szCs w:val="24"/>
        </w:rPr>
        <w:t xml:space="preserve"> Martine, Francisca, Leen, </w:t>
      </w:r>
      <w:r w:rsidR="008E5107">
        <w:rPr>
          <w:rFonts w:asciiTheme="minorHAnsi" w:hAnsiTheme="minorHAnsi"/>
          <w:noProof/>
          <w:sz w:val="24"/>
          <w:szCs w:val="24"/>
        </w:rPr>
        <w:t>Natalie</w:t>
      </w:r>
      <w:r w:rsidR="00D534BB">
        <w:rPr>
          <w:rFonts w:asciiTheme="minorHAnsi" w:hAnsiTheme="minorHAnsi"/>
          <w:noProof/>
          <w:sz w:val="24"/>
          <w:szCs w:val="24"/>
        </w:rPr>
        <w:t>, Marie</w:t>
      </w:r>
      <w:r w:rsidR="004C4173">
        <w:rPr>
          <w:rFonts w:asciiTheme="minorHAnsi" w:hAnsiTheme="minorHAnsi"/>
          <w:noProof/>
          <w:sz w:val="24"/>
          <w:szCs w:val="24"/>
        </w:rPr>
        <w:t xml:space="preserve">, </w:t>
      </w:r>
      <w:r w:rsidR="009A1B78">
        <w:rPr>
          <w:rFonts w:asciiTheme="minorHAnsi" w:hAnsiTheme="minorHAnsi"/>
          <w:noProof/>
          <w:sz w:val="24"/>
          <w:szCs w:val="24"/>
        </w:rPr>
        <w:t>Pieter</w:t>
      </w:r>
      <w:r w:rsidR="005B75C4">
        <w:rPr>
          <w:rFonts w:asciiTheme="minorHAnsi" w:hAnsiTheme="minorHAnsi"/>
          <w:noProof/>
          <w:sz w:val="24"/>
          <w:szCs w:val="24"/>
        </w:rPr>
        <w:t xml:space="preserve">, juf Ellen, </w:t>
      </w:r>
      <w:r w:rsidR="00602F73">
        <w:rPr>
          <w:rFonts w:asciiTheme="minorHAnsi" w:hAnsiTheme="minorHAnsi"/>
          <w:noProof/>
          <w:sz w:val="24"/>
          <w:szCs w:val="24"/>
        </w:rPr>
        <w:t>juf Tine</w:t>
      </w:r>
    </w:p>
    <w:p w:rsidR="00F94F15" w:rsidRDefault="00F94F15" w:rsidP="00F94F15">
      <w:pPr>
        <w:rPr>
          <w:rFonts w:asciiTheme="minorHAnsi" w:hAnsiTheme="minorHAnsi"/>
          <w:noProof/>
          <w:sz w:val="24"/>
          <w:szCs w:val="24"/>
        </w:rPr>
      </w:pPr>
      <w:r w:rsidRPr="00015EDC">
        <w:rPr>
          <w:rFonts w:asciiTheme="minorHAnsi" w:hAnsiTheme="minorHAnsi"/>
          <w:b/>
          <w:noProof/>
          <w:sz w:val="24"/>
          <w:szCs w:val="24"/>
        </w:rPr>
        <w:t>Verontschuldigd</w:t>
      </w:r>
      <w:r w:rsidRPr="00015EDC">
        <w:rPr>
          <w:rFonts w:asciiTheme="minorHAnsi" w:hAnsiTheme="minorHAnsi"/>
          <w:noProof/>
          <w:sz w:val="24"/>
          <w:szCs w:val="24"/>
        </w:rPr>
        <w:t xml:space="preserve">:  </w:t>
      </w:r>
      <w:r w:rsidR="009A1B78">
        <w:rPr>
          <w:rFonts w:asciiTheme="minorHAnsi" w:hAnsiTheme="minorHAnsi"/>
          <w:noProof/>
          <w:sz w:val="24"/>
          <w:szCs w:val="24"/>
        </w:rPr>
        <w:t xml:space="preserve">Carine, </w:t>
      </w:r>
      <w:r w:rsidR="00D534BB">
        <w:rPr>
          <w:rFonts w:asciiTheme="minorHAnsi" w:hAnsiTheme="minorHAnsi"/>
          <w:noProof/>
          <w:sz w:val="24"/>
          <w:szCs w:val="24"/>
        </w:rPr>
        <w:t xml:space="preserve">Tante Vanessa, Lieve Gemers, </w:t>
      </w:r>
      <w:r w:rsidR="003F6B4F">
        <w:rPr>
          <w:rFonts w:asciiTheme="minorHAnsi" w:hAnsiTheme="minorHAnsi"/>
          <w:noProof/>
          <w:sz w:val="24"/>
          <w:szCs w:val="24"/>
        </w:rPr>
        <w:t>Els</w:t>
      </w:r>
      <w:r w:rsidR="00D534BB">
        <w:rPr>
          <w:rFonts w:asciiTheme="minorHAnsi" w:hAnsiTheme="minorHAnsi"/>
          <w:noProof/>
          <w:sz w:val="24"/>
          <w:szCs w:val="24"/>
        </w:rPr>
        <w:t>, Pieter,</w:t>
      </w:r>
      <w:r w:rsidR="00D534BB" w:rsidRPr="00D534BB">
        <w:rPr>
          <w:rFonts w:asciiTheme="minorHAnsi" w:hAnsiTheme="minorHAnsi"/>
          <w:noProof/>
          <w:sz w:val="24"/>
          <w:szCs w:val="24"/>
        </w:rPr>
        <w:t xml:space="preserve"> </w:t>
      </w:r>
      <w:r w:rsidR="00D534BB">
        <w:rPr>
          <w:rFonts w:asciiTheme="minorHAnsi" w:hAnsiTheme="minorHAnsi"/>
          <w:noProof/>
          <w:sz w:val="24"/>
          <w:szCs w:val="24"/>
        </w:rPr>
        <w:t>Juf Ellen</w:t>
      </w:r>
      <w:r w:rsidR="005B75C4">
        <w:rPr>
          <w:rFonts w:asciiTheme="minorHAnsi" w:hAnsiTheme="minorHAnsi"/>
          <w:noProof/>
          <w:sz w:val="24"/>
          <w:szCs w:val="24"/>
        </w:rPr>
        <w:t xml:space="preserve">, Juf Magda, </w:t>
      </w:r>
      <w:r w:rsidR="00CA181B">
        <w:rPr>
          <w:rFonts w:asciiTheme="minorHAnsi" w:hAnsiTheme="minorHAnsi"/>
          <w:noProof/>
          <w:sz w:val="24"/>
          <w:szCs w:val="24"/>
        </w:rPr>
        <w:t>Juf Lieve</w:t>
      </w:r>
    </w:p>
    <w:p w:rsidR="00CA181B" w:rsidRPr="00015EDC" w:rsidRDefault="00CA181B" w:rsidP="00F94F15">
      <w:pPr>
        <w:rPr>
          <w:rFonts w:asciiTheme="minorHAnsi" w:hAnsiTheme="minorHAnsi"/>
          <w:noProof/>
          <w:sz w:val="24"/>
          <w:szCs w:val="24"/>
        </w:rPr>
      </w:pPr>
    </w:p>
    <w:p w:rsidR="00F94F15" w:rsidRDefault="00F94F15" w:rsidP="00FF694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</w:p>
    <w:p w:rsidR="003F6B4F" w:rsidRDefault="00827BD9" w:rsidP="003F6B4F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u w:val="single"/>
        </w:rPr>
        <w:t>Mededelingen directie</w:t>
      </w:r>
      <w:r>
        <w:rPr>
          <w:rFonts w:asciiTheme="minorHAnsi" w:hAnsiTheme="minorHAnsi"/>
          <w:b/>
          <w:noProof/>
          <w:sz w:val="24"/>
          <w:szCs w:val="24"/>
          <w:u w:val="single"/>
        </w:rPr>
        <w:br/>
      </w:r>
    </w:p>
    <w:p w:rsidR="00531899" w:rsidRDefault="00531899" w:rsidP="00C56390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Dank je wel voor het frietjesfeest!</w:t>
      </w:r>
    </w:p>
    <w:p w:rsidR="008E5107" w:rsidRDefault="00D534BB" w:rsidP="00C56390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Mevr. Lieve Gemers afwezig, Juf Sofie neemt taken over.  Ondersteunende taken van Juf Sofie worden overgenomen door collega’s.</w:t>
      </w:r>
    </w:p>
    <w:p w:rsidR="00E20C6B" w:rsidRPr="00531899" w:rsidRDefault="00D534BB" w:rsidP="005D7F8C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531899">
        <w:rPr>
          <w:rFonts w:asciiTheme="minorHAnsi" w:hAnsiTheme="minorHAnsi"/>
          <w:noProof/>
          <w:sz w:val="24"/>
          <w:szCs w:val="24"/>
        </w:rPr>
        <w:t>Subsidies ouderbet</w:t>
      </w:r>
      <w:r w:rsidR="00531899">
        <w:rPr>
          <w:rFonts w:asciiTheme="minorHAnsi" w:hAnsiTheme="minorHAnsi"/>
          <w:noProof/>
          <w:sz w:val="24"/>
          <w:szCs w:val="24"/>
        </w:rPr>
        <w:t>rokkenheid</w:t>
      </w:r>
      <w:r w:rsidRPr="00531899">
        <w:rPr>
          <w:rFonts w:asciiTheme="minorHAnsi" w:hAnsiTheme="minorHAnsi"/>
          <w:noProof/>
          <w:sz w:val="24"/>
          <w:szCs w:val="24"/>
        </w:rPr>
        <w:t xml:space="preserve">: </w:t>
      </w:r>
      <w:r w:rsidR="004C4173" w:rsidRPr="00531899">
        <w:rPr>
          <w:rFonts w:asciiTheme="minorHAnsi" w:hAnsiTheme="minorHAnsi"/>
          <w:noProof/>
          <w:sz w:val="24"/>
          <w:szCs w:val="24"/>
        </w:rPr>
        <w:t>budget van 1000 euro is toegekend aan de school</w:t>
      </w:r>
      <w:r w:rsidRPr="00531899">
        <w:rPr>
          <w:rFonts w:asciiTheme="minorHAnsi" w:hAnsiTheme="minorHAnsi"/>
          <w:noProof/>
          <w:sz w:val="24"/>
          <w:szCs w:val="24"/>
        </w:rPr>
        <w:t xml:space="preserve">.  </w:t>
      </w:r>
      <w:r w:rsidR="00531899">
        <w:rPr>
          <w:rFonts w:asciiTheme="minorHAnsi" w:hAnsiTheme="minorHAnsi"/>
          <w:noProof/>
          <w:sz w:val="24"/>
          <w:szCs w:val="24"/>
        </w:rPr>
        <w:t>Moet nagekeken worden over welke periode dit budget gaat (schooljaar of kalenderjaar)</w:t>
      </w:r>
    </w:p>
    <w:p w:rsidR="00531899" w:rsidRPr="00692E18" w:rsidRDefault="00692E18" w:rsidP="005D7F8C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/>
          <w:noProof/>
          <w:sz w:val="24"/>
          <w:szCs w:val="24"/>
        </w:rPr>
        <w:t>Musical: donderdag en vrijdag geen warme maaltijden</w:t>
      </w:r>
    </w:p>
    <w:p w:rsidR="00692E18" w:rsidRPr="00692E18" w:rsidRDefault="00692E18" w:rsidP="005D7F8C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/>
          <w:noProof/>
          <w:sz w:val="24"/>
          <w:szCs w:val="24"/>
        </w:rPr>
        <w:t>Vasten: kinderen zoeken sponsors – handdoeken &amp; speelgoed mag binnen gebracht worden (actie-reactie speelgoed, afwasbaar, geen knuffels)</w:t>
      </w:r>
    </w:p>
    <w:p w:rsidR="00692E18" w:rsidRPr="00692E18" w:rsidRDefault="00692E18" w:rsidP="00D9548E">
      <w:pPr>
        <w:pStyle w:val="Tekstblok"/>
        <w:numPr>
          <w:ilvl w:val="0"/>
          <w:numId w:val="25"/>
        </w:numPr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692E18">
        <w:rPr>
          <w:rFonts w:asciiTheme="minorHAnsi" w:hAnsiTheme="minorHAnsi"/>
          <w:noProof/>
          <w:sz w:val="24"/>
          <w:szCs w:val="24"/>
        </w:rPr>
        <w:t>Sam de verkeersman: fluohesjes “Ik word graag gezien” worden voor alle kinderen lagere school voorzien door sponsor</w:t>
      </w:r>
      <w:r>
        <w:rPr>
          <w:rFonts w:asciiTheme="minorHAnsi" w:hAnsiTheme="minorHAnsi"/>
          <w:noProof/>
          <w:sz w:val="24"/>
          <w:szCs w:val="24"/>
        </w:rPr>
        <w:t>.  Wordt nagekeken of sponsoring alle hesjes voor lagere school kan dekken.  Voor kleuters wordt er gekozen om bestaande hesjes Plopsa te blijven gebruiken.</w:t>
      </w:r>
    </w:p>
    <w:p w:rsidR="00650795" w:rsidRDefault="00650795" w:rsidP="0065079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</w:p>
    <w:p w:rsidR="00CA181B" w:rsidRDefault="00CA181B" w:rsidP="0065079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</w:p>
    <w:p w:rsidR="00650795" w:rsidRDefault="00650795" w:rsidP="0065079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>
        <w:rPr>
          <w:rFonts w:asciiTheme="minorHAnsi" w:hAnsiTheme="minorHAnsi"/>
          <w:b/>
          <w:noProof/>
          <w:sz w:val="24"/>
          <w:szCs w:val="24"/>
          <w:u w:val="single"/>
        </w:rPr>
        <w:t xml:space="preserve">Evaluatie </w:t>
      </w:r>
      <w:r w:rsidRPr="00827BD9">
        <w:rPr>
          <w:rFonts w:asciiTheme="minorHAnsi" w:hAnsiTheme="minorHAnsi"/>
          <w:b/>
          <w:noProof/>
          <w:sz w:val="24"/>
          <w:szCs w:val="24"/>
          <w:u w:val="single"/>
        </w:rPr>
        <w:t>activiteiten</w:t>
      </w:r>
    </w:p>
    <w:p w:rsidR="00E20C6B" w:rsidRPr="00827BD9" w:rsidRDefault="00E20C6B" w:rsidP="00FF694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</w:p>
    <w:p w:rsidR="00827BD9" w:rsidRDefault="005B75C4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Frietjesfeest</w:t>
      </w:r>
    </w:p>
    <w:p w:rsidR="004C4173" w:rsidRDefault="005B75C4" w:rsidP="00C56390">
      <w:pPr>
        <w:pStyle w:val="Tekstblok"/>
        <w:numPr>
          <w:ilvl w:val="0"/>
          <w:numId w:val="27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Geslaagd!</w:t>
      </w:r>
    </w:p>
    <w:p w:rsidR="005B75C4" w:rsidRDefault="005B75C4" w:rsidP="00C56390">
      <w:pPr>
        <w:pStyle w:val="Tekstblok"/>
        <w:numPr>
          <w:ilvl w:val="0"/>
          <w:numId w:val="27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Volgende keer indien mogelijk isomo-bakken van de traiteur voor de frietjes voorzien</w:t>
      </w:r>
    </w:p>
    <w:p w:rsidR="005B75C4" w:rsidRDefault="005B75C4" w:rsidP="005B75C4">
      <w:pPr>
        <w:pStyle w:val="Tekstblok"/>
        <w:spacing w:after="0"/>
        <w:ind w:left="360"/>
        <w:rPr>
          <w:rFonts w:asciiTheme="minorHAnsi" w:hAnsiTheme="minorHAnsi"/>
          <w:noProof/>
          <w:sz w:val="24"/>
          <w:szCs w:val="24"/>
        </w:rPr>
      </w:pPr>
    </w:p>
    <w:p w:rsidR="00650795" w:rsidRDefault="00650795" w:rsidP="0065079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</w:rPr>
      </w:pPr>
      <w:r w:rsidRPr="00B44EEE">
        <w:rPr>
          <w:rFonts w:asciiTheme="minorHAnsi" w:hAnsiTheme="minorHAnsi"/>
          <w:b/>
          <w:noProof/>
          <w:sz w:val="24"/>
          <w:szCs w:val="24"/>
        </w:rPr>
        <w:t>Koffieklets</w:t>
      </w:r>
    </w:p>
    <w:p w:rsidR="00650795" w:rsidRDefault="00650795" w:rsidP="00650795">
      <w:pPr>
        <w:pStyle w:val="Tekstblok"/>
        <w:numPr>
          <w:ilvl w:val="0"/>
          <w:numId w:val="31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Feedback positief: gezellig, veel ouders die deelgenomen hebben, nieuwe gezichten</w:t>
      </w:r>
    </w:p>
    <w:p w:rsidR="00650795" w:rsidRDefault="00650795" w:rsidP="00650795">
      <w:pPr>
        <w:pStyle w:val="Tekstblok"/>
        <w:numPr>
          <w:ilvl w:val="0"/>
          <w:numId w:val="31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Fruitsap volgende keer opnieuw voorzien</w:t>
      </w:r>
    </w:p>
    <w:p w:rsidR="00650795" w:rsidRDefault="00650795" w:rsidP="00650795">
      <w:pPr>
        <w:pStyle w:val="Tekstblok"/>
        <w:numPr>
          <w:ilvl w:val="0"/>
          <w:numId w:val="31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Volgende </w:t>
      </w:r>
      <w:r w:rsidR="0007655D">
        <w:rPr>
          <w:rFonts w:asciiTheme="minorHAnsi" w:hAnsiTheme="minorHAnsi"/>
          <w:noProof/>
          <w:sz w:val="24"/>
          <w:szCs w:val="24"/>
        </w:rPr>
        <w:t xml:space="preserve">data: </w:t>
      </w:r>
      <w:r w:rsidR="00273A38">
        <w:rPr>
          <w:rFonts w:asciiTheme="minorHAnsi" w:hAnsiTheme="minorHAnsi"/>
          <w:noProof/>
          <w:sz w:val="24"/>
          <w:szCs w:val="24"/>
        </w:rPr>
        <w:t>vrijdag 3 mei,</w:t>
      </w:r>
      <w:r>
        <w:rPr>
          <w:rFonts w:asciiTheme="minorHAnsi" w:hAnsiTheme="minorHAnsi"/>
          <w:noProof/>
          <w:sz w:val="24"/>
          <w:szCs w:val="24"/>
        </w:rPr>
        <w:t xml:space="preserve"> woensdag 5 juni</w:t>
      </w:r>
    </w:p>
    <w:p w:rsidR="00650795" w:rsidRDefault="00650795" w:rsidP="005B75C4">
      <w:pPr>
        <w:pStyle w:val="Tekstblok"/>
        <w:spacing w:after="0"/>
        <w:ind w:left="360"/>
        <w:rPr>
          <w:rFonts w:asciiTheme="minorHAnsi" w:hAnsiTheme="minorHAnsi"/>
          <w:noProof/>
          <w:sz w:val="24"/>
          <w:szCs w:val="24"/>
        </w:rPr>
      </w:pPr>
    </w:p>
    <w:p w:rsidR="00CA181B" w:rsidRDefault="00CA181B" w:rsidP="005B75C4">
      <w:pPr>
        <w:pStyle w:val="Tekstblok"/>
        <w:spacing w:after="0"/>
        <w:ind w:left="360"/>
        <w:rPr>
          <w:rFonts w:asciiTheme="minorHAnsi" w:hAnsiTheme="minorHAnsi"/>
          <w:noProof/>
          <w:sz w:val="24"/>
          <w:szCs w:val="24"/>
        </w:rPr>
      </w:pPr>
    </w:p>
    <w:p w:rsidR="00650795" w:rsidRDefault="00650795" w:rsidP="0065079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  <w:u w:val="single"/>
        </w:rPr>
      </w:pPr>
      <w:r w:rsidRPr="00827BD9">
        <w:rPr>
          <w:rFonts w:asciiTheme="minorHAnsi" w:hAnsiTheme="minorHAnsi"/>
          <w:b/>
          <w:noProof/>
          <w:sz w:val="24"/>
          <w:szCs w:val="24"/>
          <w:u w:val="single"/>
        </w:rPr>
        <w:lastRenderedPageBreak/>
        <w:t>Komende activiteiten</w:t>
      </w:r>
    </w:p>
    <w:p w:rsidR="001E32B9" w:rsidRDefault="001E32B9" w:rsidP="00FF694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</w:rPr>
      </w:pPr>
    </w:p>
    <w:p w:rsidR="00827BD9" w:rsidRDefault="00156A54" w:rsidP="00FF6945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</w:rPr>
      </w:pPr>
      <w:r w:rsidRPr="00156A54">
        <w:rPr>
          <w:rFonts w:asciiTheme="minorHAnsi" w:hAnsiTheme="minorHAnsi"/>
          <w:b/>
          <w:noProof/>
          <w:sz w:val="24"/>
          <w:szCs w:val="24"/>
        </w:rPr>
        <w:t>P</w:t>
      </w:r>
      <w:r w:rsidR="00827BD9" w:rsidRPr="00156A54">
        <w:rPr>
          <w:rFonts w:asciiTheme="minorHAnsi" w:hAnsiTheme="minorHAnsi"/>
          <w:b/>
          <w:noProof/>
          <w:sz w:val="24"/>
          <w:szCs w:val="24"/>
        </w:rPr>
        <w:t>imp-je-speelplaats</w:t>
      </w:r>
    </w:p>
    <w:p w:rsidR="00827BD9" w:rsidRDefault="00CA181B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Indienen dossier wordt doorgeschoven naar volgend jaar.</w:t>
      </w:r>
    </w:p>
    <w:p w:rsidR="00B433D3" w:rsidRDefault="00B433D3" w:rsidP="00B433D3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</w:p>
    <w:p w:rsidR="00FD6F09" w:rsidRPr="00F63DE2" w:rsidRDefault="00FD6F09" w:rsidP="00FD6F09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Schoolfeest</w:t>
      </w:r>
    </w:p>
    <w:p w:rsidR="00FD6F09" w:rsidRDefault="00FD6F09" w:rsidP="00FD6F09">
      <w:pPr>
        <w:pStyle w:val="Tekstblok"/>
        <w:numPr>
          <w:ilvl w:val="0"/>
          <w:numId w:val="30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Datum: zaterdag 18 mei</w:t>
      </w:r>
    </w:p>
    <w:p w:rsidR="00581C61" w:rsidRDefault="00581C61" w:rsidP="00FD6F09">
      <w:pPr>
        <w:pStyle w:val="Tekstblok"/>
        <w:numPr>
          <w:ilvl w:val="0"/>
          <w:numId w:val="30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Vrij podium: </w:t>
      </w:r>
      <w:r w:rsidR="005F0F3D">
        <w:rPr>
          <w:rFonts w:asciiTheme="minorHAnsi" w:hAnsiTheme="minorHAnsi"/>
          <w:noProof/>
          <w:sz w:val="24"/>
          <w:szCs w:val="24"/>
        </w:rPr>
        <w:t>tijdens of na</w:t>
      </w:r>
      <w:r>
        <w:rPr>
          <w:rFonts w:asciiTheme="minorHAnsi" w:hAnsiTheme="minorHAnsi"/>
          <w:noProof/>
          <w:sz w:val="24"/>
          <w:szCs w:val="24"/>
        </w:rPr>
        <w:t xml:space="preserve"> optredens schoolfeest?  Eerst lijst afwachten van deelnemers</w:t>
      </w:r>
      <w:r w:rsidR="005F0F3D">
        <w:rPr>
          <w:rFonts w:asciiTheme="minorHAnsi" w:hAnsiTheme="minorHAnsi"/>
          <w:noProof/>
          <w:sz w:val="24"/>
          <w:szCs w:val="24"/>
        </w:rPr>
        <w:t xml:space="preserve"> (deelnemers te bevestigen voor paasvakantie)</w:t>
      </w:r>
      <w:r>
        <w:rPr>
          <w:rFonts w:asciiTheme="minorHAnsi" w:hAnsiTheme="minorHAnsi"/>
          <w:noProof/>
          <w:sz w:val="24"/>
          <w:szCs w:val="24"/>
        </w:rPr>
        <w:t>, daarna beslissing nemen in</w:t>
      </w:r>
      <w:r w:rsidR="005F0F3D">
        <w:rPr>
          <w:rFonts w:asciiTheme="minorHAnsi" w:hAnsiTheme="minorHAnsi"/>
          <w:noProof/>
          <w:sz w:val="24"/>
          <w:szCs w:val="24"/>
        </w:rPr>
        <w:t xml:space="preserve"> samenspraak school en</w:t>
      </w:r>
      <w:r>
        <w:rPr>
          <w:rFonts w:asciiTheme="minorHAnsi" w:hAnsiTheme="minorHAnsi"/>
          <w:noProof/>
          <w:sz w:val="24"/>
          <w:szCs w:val="24"/>
        </w:rPr>
        <w:t xml:space="preserve"> werkgroep</w:t>
      </w:r>
    </w:p>
    <w:p w:rsidR="00FD6F09" w:rsidRDefault="00FD6F09" w:rsidP="005C1E1A">
      <w:pPr>
        <w:pStyle w:val="Tekstblok"/>
        <w:spacing w:after="0"/>
        <w:ind w:left="360"/>
        <w:rPr>
          <w:rFonts w:asciiTheme="minorHAnsi" w:hAnsiTheme="minorHAnsi"/>
          <w:noProof/>
          <w:sz w:val="24"/>
          <w:szCs w:val="24"/>
        </w:rPr>
      </w:pPr>
    </w:p>
    <w:p w:rsidR="005F5E43" w:rsidRDefault="005F5E43" w:rsidP="005F5E43">
      <w:pPr>
        <w:pStyle w:val="Tekstblok"/>
        <w:spacing w:after="0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Klusjesdag</w:t>
      </w:r>
    </w:p>
    <w:p w:rsidR="005F5E43" w:rsidRDefault="005F0F3D" w:rsidP="005F0F3D">
      <w:pPr>
        <w:pStyle w:val="Tekstblok"/>
        <w:numPr>
          <w:ilvl w:val="0"/>
          <w:numId w:val="34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 xml:space="preserve">Klusjedag is nodig, voorstel datum: </w:t>
      </w:r>
      <w:r w:rsidR="00B41708">
        <w:rPr>
          <w:rFonts w:asciiTheme="minorHAnsi" w:hAnsiTheme="minorHAnsi"/>
          <w:noProof/>
          <w:sz w:val="24"/>
          <w:szCs w:val="24"/>
        </w:rPr>
        <w:t>27 april</w:t>
      </w:r>
    </w:p>
    <w:p w:rsidR="00B41708" w:rsidRDefault="00B41708" w:rsidP="00B41708">
      <w:pPr>
        <w:pStyle w:val="Tekstblok"/>
        <w:numPr>
          <w:ilvl w:val="0"/>
          <w:numId w:val="34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Garage opnieuw opruimen, stippen speelplaats schilderen, …</w:t>
      </w:r>
    </w:p>
    <w:p w:rsidR="00B41708" w:rsidRDefault="00B41708" w:rsidP="005F0F3D">
      <w:pPr>
        <w:pStyle w:val="Tekstblok"/>
        <w:numPr>
          <w:ilvl w:val="0"/>
          <w:numId w:val="34"/>
        </w:numPr>
        <w:spacing w:after="0"/>
        <w:rPr>
          <w:rFonts w:asciiTheme="minorHAnsi" w:hAnsiTheme="minorHAnsi"/>
          <w:noProof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t>Juf Sofie maakt lijst van materiaal dat nodig is</w:t>
      </w:r>
    </w:p>
    <w:p w:rsidR="00FD6F09" w:rsidRDefault="00FD6F09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</w:p>
    <w:p w:rsidR="00E20C6B" w:rsidRPr="00C45A35" w:rsidRDefault="00E20C6B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</w:p>
    <w:p w:rsidR="00E02141" w:rsidRDefault="00932E7D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  <w:r w:rsidRPr="00932E7D">
        <w:rPr>
          <w:rFonts w:asciiTheme="minorHAnsi" w:hAnsiTheme="minorHAnsi"/>
          <w:b/>
          <w:noProof/>
          <w:sz w:val="24"/>
          <w:szCs w:val="24"/>
          <w:u w:val="single"/>
        </w:rPr>
        <w:t>Kalender volgend</w:t>
      </w:r>
      <w:r w:rsidR="00C45A35">
        <w:rPr>
          <w:rFonts w:asciiTheme="minorHAnsi" w:hAnsiTheme="minorHAnsi"/>
          <w:b/>
          <w:noProof/>
          <w:sz w:val="24"/>
          <w:szCs w:val="24"/>
          <w:u w:val="single"/>
        </w:rPr>
        <w:t>e vergaderingen</w:t>
      </w:r>
      <w:r w:rsidR="00C45A35" w:rsidRPr="00C45A35">
        <w:rPr>
          <w:rFonts w:asciiTheme="minorHAnsi" w:hAnsiTheme="minorHAnsi"/>
          <w:noProof/>
          <w:sz w:val="24"/>
          <w:szCs w:val="24"/>
        </w:rPr>
        <w:br/>
      </w:r>
    </w:p>
    <w:p w:rsidR="00C45A35" w:rsidRPr="000F7702" w:rsidRDefault="00C45A35" w:rsidP="00FF6945">
      <w:pPr>
        <w:pStyle w:val="Tekstblok"/>
        <w:spacing w:after="0"/>
        <w:rPr>
          <w:rFonts w:asciiTheme="minorHAnsi" w:hAnsiTheme="minorHAnsi"/>
          <w:noProof/>
          <w:sz w:val="24"/>
          <w:szCs w:val="24"/>
        </w:rPr>
      </w:pPr>
      <w:r w:rsidRPr="00C45A35">
        <w:rPr>
          <w:rFonts w:asciiTheme="minorHAnsi" w:hAnsiTheme="minorHAnsi"/>
          <w:noProof/>
          <w:sz w:val="24"/>
          <w:szCs w:val="24"/>
        </w:rPr>
        <w:t>7 mei</w:t>
      </w:r>
      <w:r w:rsidRPr="00C45A35">
        <w:rPr>
          <w:rFonts w:asciiTheme="minorHAnsi" w:hAnsiTheme="minorHAnsi"/>
          <w:noProof/>
          <w:sz w:val="24"/>
          <w:szCs w:val="24"/>
        </w:rPr>
        <w:br/>
        <w:t>18 juni</w:t>
      </w:r>
    </w:p>
    <w:p w:rsidR="00355769" w:rsidRPr="00C45A35" w:rsidRDefault="00355769" w:rsidP="00C45A35">
      <w:pPr>
        <w:suppressAutoHyphens w:val="0"/>
        <w:rPr>
          <w:rFonts w:asciiTheme="minorHAnsi" w:hAnsiTheme="minorHAnsi"/>
          <w:noProof/>
          <w:sz w:val="24"/>
          <w:szCs w:val="24"/>
        </w:rPr>
      </w:pPr>
    </w:p>
    <w:sectPr w:rsidR="00355769" w:rsidRPr="00C45A35" w:rsidSect="00DB36C4">
      <w:footerReference w:type="default" r:id="rId9"/>
      <w:pgSz w:w="11906" w:h="16838"/>
      <w:pgMar w:top="1134" w:right="1134" w:bottom="1440" w:left="1701" w:header="708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3D9" w:rsidRDefault="00B723D9">
      <w:r>
        <w:separator/>
      </w:r>
    </w:p>
  </w:endnote>
  <w:endnote w:type="continuationSeparator" w:id="0">
    <w:p w:rsidR="00B723D9" w:rsidRDefault="00B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E5" w:rsidRDefault="004F24E5">
    <w:pPr>
      <w:pStyle w:val="Voettekst1"/>
      <w:jc w:val="right"/>
      <w:rPr>
        <w:rStyle w:val="Paginanummer"/>
      </w:rPr>
    </w:pPr>
    <w:r>
      <w:fldChar w:fldCharType="begin"/>
    </w:r>
    <w:r>
      <w:instrText>PAGE</w:instrText>
    </w:r>
    <w:r>
      <w:fldChar w:fldCharType="separate"/>
    </w:r>
    <w:r w:rsidR="007B5A90">
      <w:rPr>
        <w:noProof/>
      </w:rPr>
      <w:t>1</w:t>
    </w:r>
    <w: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instrText>NUMPAGES</w:instrText>
    </w:r>
    <w:r>
      <w:fldChar w:fldCharType="separate"/>
    </w:r>
    <w:r w:rsidR="007B5A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3D9" w:rsidRDefault="00B723D9">
      <w:r>
        <w:separator/>
      </w:r>
    </w:p>
  </w:footnote>
  <w:footnote w:type="continuationSeparator" w:id="0">
    <w:p w:rsidR="00B723D9" w:rsidRDefault="00B7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893"/>
    <w:multiLevelType w:val="hybridMultilevel"/>
    <w:tmpl w:val="9E886FD0"/>
    <w:lvl w:ilvl="0" w:tplc="BB5427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6DD3"/>
    <w:multiLevelType w:val="hybridMultilevel"/>
    <w:tmpl w:val="AB8CB58C"/>
    <w:lvl w:ilvl="0" w:tplc="B36E23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4001"/>
    <w:multiLevelType w:val="hybridMultilevel"/>
    <w:tmpl w:val="DA4C4F18"/>
    <w:lvl w:ilvl="0" w:tplc="389E5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84B"/>
    <w:multiLevelType w:val="hybridMultilevel"/>
    <w:tmpl w:val="D9646F1E"/>
    <w:lvl w:ilvl="0" w:tplc="D43A68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7AA"/>
    <w:multiLevelType w:val="hybridMultilevel"/>
    <w:tmpl w:val="4232E11C"/>
    <w:lvl w:ilvl="0" w:tplc="E1D0A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49BA"/>
    <w:multiLevelType w:val="hybridMultilevel"/>
    <w:tmpl w:val="A284454A"/>
    <w:lvl w:ilvl="0" w:tplc="9D926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A692D"/>
    <w:multiLevelType w:val="multilevel"/>
    <w:tmpl w:val="5972E2F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>
    <w:nsid w:val="1C2E4D18"/>
    <w:multiLevelType w:val="hybridMultilevel"/>
    <w:tmpl w:val="9CB65A98"/>
    <w:lvl w:ilvl="0" w:tplc="C46CEA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5766"/>
    <w:multiLevelType w:val="hybridMultilevel"/>
    <w:tmpl w:val="4AD41CB6"/>
    <w:lvl w:ilvl="0" w:tplc="BC244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85713"/>
    <w:multiLevelType w:val="hybridMultilevel"/>
    <w:tmpl w:val="5A224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ED48A4"/>
    <w:multiLevelType w:val="hybridMultilevel"/>
    <w:tmpl w:val="69486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64271A"/>
    <w:multiLevelType w:val="hybridMultilevel"/>
    <w:tmpl w:val="9A60D6DE"/>
    <w:lvl w:ilvl="0" w:tplc="C5FE1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57B66"/>
    <w:multiLevelType w:val="hybridMultilevel"/>
    <w:tmpl w:val="A2BEC06A"/>
    <w:lvl w:ilvl="0" w:tplc="92C2CA4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95973"/>
    <w:multiLevelType w:val="hybridMultilevel"/>
    <w:tmpl w:val="70E0CE1E"/>
    <w:lvl w:ilvl="0" w:tplc="D82EE9E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E0839"/>
    <w:multiLevelType w:val="multilevel"/>
    <w:tmpl w:val="424CD62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C41B51"/>
    <w:multiLevelType w:val="hybridMultilevel"/>
    <w:tmpl w:val="A5448B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5A74"/>
    <w:multiLevelType w:val="hybridMultilevel"/>
    <w:tmpl w:val="E0EEB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B1198C"/>
    <w:multiLevelType w:val="hybridMultilevel"/>
    <w:tmpl w:val="451EE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1C1E6C"/>
    <w:multiLevelType w:val="hybridMultilevel"/>
    <w:tmpl w:val="74E0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A17E22"/>
    <w:multiLevelType w:val="hybridMultilevel"/>
    <w:tmpl w:val="46D02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563258"/>
    <w:multiLevelType w:val="multilevel"/>
    <w:tmpl w:val="4A32C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31C20D0"/>
    <w:multiLevelType w:val="hybridMultilevel"/>
    <w:tmpl w:val="C864479E"/>
    <w:lvl w:ilvl="0" w:tplc="7F52C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9BF"/>
    <w:multiLevelType w:val="hybridMultilevel"/>
    <w:tmpl w:val="88826C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6255B"/>
    <w:multiLevelType w:val="hybridMultilevel"/>
    <w:tmpl w:val="D33A1758"/>
    <w:lvl w:ilvl="0" w:tplc="B52AB4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D1828"/>
    <w:multiLevelType w:val="hybridMultilevel"/>
    <w:tmpl w:val="667AD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9973F3"/>
    <w:multiLevelType w:val="multilevel"/>
    <w:tmpl w:val="0A5829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E2F7676"/>
    <w:multiLevelType w:val="hybridMultilevel"/>
    <w:tmpl w:val="CE761498"/>
    <w:lvl w:ilvl="0" w:tplc="134C8BB2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15C50FC"/>
    <w:multiLevelType w:val="hybridMultilevel"/>
    <w:tmpl w:val="D806EFEC"/>
    <w:lvl w:ilvl="0" w:tplc="0A106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031E0"/>
    <w:multiLevelType w:val="hybridMultilevel"/>
    <w:tmpl w:val="88BCF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867BDA"/>
    <w:multiLevelType w:val="hybridMultilevel"/>
    <w:tmpl w:val="E780C2B0"/>
    <w:lvl w:ilvl="0" w:tplc="D90A05B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C29BA"/>
    <w:multiLevelType w:val="multilevel"/>
    <w:tmpl w:val="1C984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23D67E4"/>
    <w:multiLevelType w:val="hybridMultilevel"/>
    <w:tmpl w:val="EC7A9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BA4E0E"/>
    <w:multiLevelType w:val="hybridMultilevel"/>
    <w:tmpl w:val="90D23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D7324D"/>
    <w:multiLevelType w:val="hybridMultilevel"/>
    <w:tmpl w:val="438CA140"/>
    <w:lvl w:ilvl="0" w:tplc="30D49FC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4"/>
  </w:num>
  <w:num w:numId="5">
    <w:abstractNumId w:val="25"/>
  </w:num>
  <w:num w:numId="6">
    <w:abstractNumId w:val="4"/>
  </w:num>
  <w:num w:numId="7">
    <w:abstractNumId w:val="0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23"/>
  </w:num>
  <w:num w:numId="13">
    <w:abstractNumId w:val="13"/>
  </w:num>
  <w:num w:numId="14">
    <w:abstractNumId w:val="8"/>
  </w:num>
  <w:num w:numId="15">
    <w:abstractNumId w:val="33"/>
  </w:num>
  <w:num w:numId="16">
    <w:abstractNumId w:val="26"/>
  </w:num>
  <w:num w:numId="17">
    <w:abstractNumId w:val="11"/>
  </w:num>
  <w:num w:numId="18">
    <w:abstractNumId w:val="29"/>
  </w:num>
  <w:num w:numId="19">
    <w:abstractNumId w:val="3"/>
  </w:num>
  <w:num w:numId="20">
    <w:abstractNumId w:val="1"/>
  </w:num>
  <w:num w:numId="21">
    <w:abstractNumId w:val="27"/>
  </w:num>
  <w:num w:numId="22">
    <w:abstractNumId w:val="21"/>
  </w:num>
  <w:num w:numId="23">
    <w:abstractNumId w:val="7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  <w:num w:numId="28">
    <w:abstractNumId w:val="17"/>
  </w:num>
  <w:num w:numId="29">
    <w:abstractNumId w:val="31"/>
  </w:num>
  <w:num w:numId="30">
    <w:abstractNumId w:val="24"/>
  </w:num>
  <w:num w:numId="31">
    <w:abstractNumId w:val="32"/>
  </w:num>
  <w:num w:numId="32">
    <w:abstractNumId w:val="28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nl-BE" w:vendorID="1" w:dllVersion="512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65"/>
    <w:rsid w:val="000032E8"/>
    <w:rsid w:val="000047E3"/>
    <w:rsid w:val="00015EDC"/>
    <w:rsid w:val="00023819"/>
    <w:rsid w:val="0002545A"/>
    <w:rsid w:val="000430A6"/>
    <w:rsid w:val="00063E77"/>
    <w:rsid w:val="00066A8E"/>
    <w:rsid w:val="0007655D"/>
    <w:rsid w:val="00097E06"/>
    <w:rsid w:val="000A03D0"/>
    <w:rsid w:val="000A4FEE"/>
    <w:rsid w:val="000B2F21"/>
    <w:rsid w:val="000B2FC6"/>
    <w:rsid w:val="000B350A"/>
    <w:rsid w:val="000C23B1"/>
    <w:rsid w:val="000C6DE3"/>
    <w:rsid w:val="000D0DD2"/>
    <w:rsid w:val="000E680C"/>
    <w:rsid w:val="000F1C01"/>
    <w:rsid w:val="000F7702"/>
    <w:rsid w:val="001043C5"/>
    <w:rsid w:val="00105051"/>
    <w:rsid w:val="00106A75"/>
    <w:rsid w:val="0011373E"/>
    <w:rsid w:val="00114511"/>
    <w:rsid w:val="00123793"/>
    <w:rsid w:val="00151199"/>
    <w:rsid w:val="00156A54"/>
    <w:rsid w:val="00164270"/>
    <w:rsid w:val="00170BAC"/>
    <w:rsid w:val="00180790"/>
    <w:rsid w:val="00184BDC"/>
    <w:rsid w:val="001A4471"/>
    <w:rsid w:val="001C0C23"/>
    <w:rsid w:val="001C4F68"/>
    <w:rsid w:val="001C73E1"/>
    <w:rsid w:val="001E32B9"/>
    <w:rsid w:val="001E3A1D"/>
    <w:rsid w:val="001E646C"/>
    <w:rsid w:val="0020786C"/>
    <w:rsid w:val="002209D0"/>
    <w:rsid w:val="002358C2"/>
    <w:rsid w:val="00242F1F"/>
    <w:rsid w:val="0025026A"/>
    <w:rsid w:val="00252AF4"/>
    <w:rsid w:val="00253C78"/>
    <w:rsid w:val="00262519"/>
    <w:rsid w:val="00273A38"/>
    <w:rsid w:val="002C67FD"/>
    <w:rsid w:val="002E1173"/>
    <w:rsid w:val="0031430B"/>
    <w:rsid w:val="003168F4"/>
    <w:rsid w:val="00317148"/>
    <w:rsid w:val="00340691"/>
    <w:rsid w:val="00355769"/>
    <w:rsid w:val="00363B7D"/>
    <w:rsid w:val="00385E88"/>
    <w:rsid w:val="003A6D6F"/>
    <w:rsid w:val="003F6A79"/>
    <w:rsid w:val="003F6B4F"/>
    <w:rsid w:val="00407FD2"/>
    <w:rsid w:val="0041102D"/>
    <w:rsid w:val="0041404E"/>
    <w:rsid w:val="00420195"/>
    <w:rsid w:val="00432886"/>
    <w:rsid w:val="004434A7"/>
    <w:rsid w:val="00444F21"/>
    <w:rsid w:val="00452054"/>
    <w:rsid w:val="00456459"/>
    <w:rsid w:val="0046398C"/>
    <w:rsid w:val="00463E42"/>
    <w:rsid w:val="0046637E"/>
    <w:rsid w:val="00491743"/>
    <w:rsid w:val="004C4173"/>
    <w:rsid w:val="004D4BBC"/>
    <w:rsid w:val="004D4DB5"/>
    <w:rsid w:val="004F24E5"/>
    <w:rsid w:val="00515ADF"/>
    <w:rsid w:val="00526DEB"/>
    <w:rsid w:val="005274BB"/>
    <w:rsid w:val="005279B4"/>
    <w:rsid w:val="00531899"/>
    <w:rsid w:val="00532437"/>
    <w:rsid w:val="005359C2"/>
    <w:rsid w:val="005407E7"/>
    <w:rsid w:val="005517DC"/>
    <w:rsid w:val="00576AC6"/>
    <w:rsid w:val="005818EE"/>
    <w:rsid w:val="00581C61"/>
    <w:rsid w:val="005905F3"/>
    <w:rsid w:val="0059446C"/>
    <w:rsid w:val="005A379E"/>
    <w:rsid w:val="005B75C4"/>
    <w:rsid w:val="005C1E1A"/>
    <w:rsid w:val="005D2B10"/>
    <w:rsid w:val="005D3A10"/>
    <w:rsid w:val="005D7F28"/>
    <w:rsid w:val="005F07F8"/>
    <w:rsid w:val="005F0F3D"/>
    <w:rsid w:val="005F5E43"/>
    <w:rsid w:val="00602F73"/>
    <w:rsid w:val="0060720D"/>
    <w:rsid w:val="00610CDF"/>
    <w:rsid w:val="00610D5F"/>
    <w:rsid w:val="00617CFB"/>
    <w:rsid w:val="00635EB4"/>
    <w:rsid w:val="00650737"/>
    <w:rsid w:val="00650795"/>
    <w:rsid w:val="00654D14"/>
    <w:rsid w:val="00691D49"/>
    <w:rsid w:val="00692E18"/>
    <w:rsid w:val="006A34E2"/>
    <w:rsid w:val="006C59C9"/>
    <w:rsid w:val="006D0E97"/>
    <w:rsid w:val="006E50B5"/>
    <w:rsid w:val="006E7BF0"/>
    <w:rsid w:val="006F17B7"/>
    <w:rsid w:val="006F1E00"/>
    <w:rsid w:val="006F2C61"/>
    <w:rsid w:val="00703287"/>
    <w:rsid w:val="00714329"/>
    <w:rsid w:val="00723E63"/>
    <w:rsid w:val="0075449B"/>
    <w:rsid w:val="00757F0E"/>
    <w:rsid w:val="00760BFF"/>
    <w:rsid w:val="007B5A90"/>
    <w:rsid w:val="007B7286"/>
    <w:rsid w:val="007D4CEA"/>
    <w:rsid w:val="007F13EA"/>
    <w:rsid w:val="007F35C1"/>
    <w:rsid w:val="008032D7"/>
    <w:rsid w:val="008046EB"/>
    <w:rsid w:val="00815A9F"/>
    <w:rsid w:val="00827BD9"/>
    <w:rsid w:val="0083301B"/>
    <w:rsid w:val="00840996"/>
    <w:rsid w:val="0084143A"/>
    <w:rsid w:val="008420B9"/>
    <w:rsid w:val="00843292"/>
    <w:rsid w:val="00851BC3"/>
    <w:rsid w:val="00852D27"/>
    <w:rsid w:val="008645B8"/>
    <w:rsid w:val="00891BF6"/>
    <w:rsid w:val="008A0EEB"/>
    <w:rsid w:val="008A1116"/>
    <w:rsid w:val="008C22A4"/>
    <w:rsid w:val="008C6B15"/>
    <w:rsid w:val="008C71EF"/>
    <w:rsid w:val="008D091E"/>
    <w:rsid w:val="008D4846"/>
    <w:rsid w:val="008D5DAA"/>
    <w:rsid w:val="008E5107"/>
    <w:rsid w:val="00903DB4"/>
    <w:rsid w:val="00905FF4"/>
    <w:rsid w:val="00916F90"/>
    <w:rsid w:val="00917087"/>
    <w:rsid w:val="00917E77"/>
    <w:rsid w:val="00924305"/>
    <w:rsid w:val="00932E7D"/>
    <w:rsid w:val="009451F1"/>
    <w:rsid w:val="009458B2"/>
    <w:rsid w:val="00955288"/>
    <w:rsid w:val="00957473"/>
    <w:rsid w:val="0096209B"/>
    <w:rsid w:val="009730BD"/>
    <w:rsid w:val="00974B37"/>
    <w:rsid w:val="00976DEA"/>
    <w:rsid w:val="00976F5F"/>
    <w:rsid w:val="00981D71"/>
    <w:rsid w:val="00991DA5"/>
    <w:rsid w:val="009A1B78"/>
    <w:rsid w:val="009A25DC"/>
    <w:rsid w:val="009B234D"/>
    <w:rsid w:val="009E14E0"/>
    <w:rsid w:val="00A2446F"/>
    <w:rsid w:val="00A278D3"/>
    <w:rsid w:val="00A55765"/>
    <w:rsid w:val="00A67A7A"/>
    <w:rsid w:val="00A8082C"/>
    <w:rsid w:val="00AA61A9"/>
    <w:rsid w:val="00AB064F"/>
    <w:rsid w:val="00AB1442"/>
    <w:rsid w:val="00AB51A0"/>
    <w:rsid w:val="00AC548C"/>
    <w:rsid w:val="00AC6B3F"/>
    <w:rsid w:val="00AE52F0"/>
    <w:rsid w:val="00B05AED"/>
    <w:rsid w:val="00B10156"/>
    <w:rsid w:val="00B10164"/>
    <w:rsid w:val="00B12CCC"/>
    <w:rsid w:val="00B1403C"/>
    <w:rsid w:val="00B27F35"/>
    <w:rsid w:val="00B30194"/>
    <w:rsid w:val="00B31ED4"/>
    <w:rsid w:val="00B34EE1"/>
    <w:rsid w:val="00B41708"/>
    <w:rsid w:val="00B430D3"/>
    <w:rsid w:val="00B433D3"/>
    <w:rsid w:val="00B44EEE"/>
    <w:rsid w:val="00B5006C"/>
    <w:rsid w:val="00B5267A"/>
    <w:rsid w:val="00B5518B"/>
    <w:rsid w:val="00B723D9"/>
    <w:rsid w:val="00B96CDE"/>
    <w:rsid w:val="00BB3981"/>
    <w:rsid w:val="00BC18C7"/>
    <w:rsid w:val="00BE4031"/>
    <w:rsid w:val="00BF24FC"/>
    <w:rsid w:val="00C053DD"/>
    <w:rsid w:val="00C209CE"/>
    <w:rsid w:val="00C34176"/>
    <w:rsid w:val="00C35342"/>
    <w:rsid w:val="00C3638C"/>
    <w:rsid w:val="00C45A35"/>
    <w:rsid w:val="00C45B4E"/>
    <w:rsid w:val="00C56390"/>
    <w:rsid w:val="00C5737E"/>
    <w:rsid w:val="00C62F58"/>
    <w:rsid w:val="00C7347B"/>
    <w:rsid w:val="00C848C2"/>
    <w:rsid w:val="00C90939"/>
    <w:rsid w:val="00C939F5"/>
    <w:rsid w:val="00CA1351"/>
    <w:rsid w:val="00CA181B"/>
    <w:rsid w:val="00CB26E8"/>
    <w:rsid w:val="00CB51A4"/>
    <w:rsid w:val="00CB74F6"/>
    <w:rsid w:val="00CD501B"/>
    <w:rsid w:val="00CE56E9"/>
    <w:rsid w:val="00D046F7"/>
    <w:rsid w:val="00D04E49"/>
    <w:rsid w:val="00D15CF6"/>
    <w:rsid w:val="00D349AF"/>
    <w:rsid w:val="00D34AD3"/>
    <w:rsid w:val="00D36DD0"/>
    <w:rsid w:val="00D44753"/>
    <w:rsid w:val="00D46119"/>
    <w:rsid w:val="00D534BB"/>
    <w:rsid w:val="00D83C58"/>
    <w:rsid w:val="00D91C67"/>
    <w:rsid w:val="00D92D86"/>
    <w:rsid w:val="00D95FF3"/>
    <w:rsid w:val="00DA5DBF"/>
    <w:rsid w:val="00DB25EF"/>
    <w:rsid w:val="00DB36C4"/>
    <w:rsid w:val="00DB73A2"/>
    <w:rsid w:val="00DB7C6E"/>
    <w:rsid w:val="00DC59C5"/>
    <w:rsid w:val="00E02141"/>
    <w:rsid w:val="00E03491"/>
    <w:rsid w:val="00E14E21"/>
    <w:rsid w:val="00E17CA2"/>
    <w:rsid w:val="00E17EC6"/>
    <w:rsid w:val="00E17EFE"/>
    <w:rsid w:val="00E20C6B"/>
    <w:rsid w:val="00E3012C"/>
    <w:rsid w:val="00E41436"/>
    <w:rsid w:val="00E767C0"/>
    <w:rsid w:val="00E822C2"/>
    <w:rsid w:val="00E95744"/>
    <w:rsid w:val="00EA5279"/>
    <w:rsid w:val="00EB5FA6"/>
    <w:rsid w:val="00EE1E18"/>
    <w:rsid w:val="00EF1B96"/>
    <w:rsid w:val="00EF7049"/>
    <w:rsid w:val="00EF76BF"/>
    <w:rsid w:val="00F00270"/>
    <w:rsid w:val="00F0659E"/>
    <w:rsid w:val="00F15BC7"/>
    <w:rsid w:val="00F171BC"/>
    <w:rsid w:val="00F24A83"/>
    <w:rsid w:val="00F375B3"/>
    <w:rsid w:val="00F423E7"/>
    <w:rsid w:val="00F46128"/>
    <w:rsid w:val="00F50981"/>
    <w:rsid w:val="00F63DE2"/>
    <w:rsid w:val="00F73A60"/>
    <w:rsid w:val="00F76F4B"/>
    <w:rsid w:val="00F836F6"/>
    <w:rsid w:val="00F94F15"/>
    <w:rsid w:val="00FA0F80"/>
    <w:rsid w:val="00FA2BA6"/>
    <w:rsid w:val="00FB29C0"/>
    <w:rsid w:val="00FC19E4"/>
    <w:rsid w:val="00FC4F96"/>
    <w:rsid w:val="00FD6F09"/>
    <w:rsid w:val="00FE7488"/>
    <w:rsid w:val="00FF5C81"/>
    <w:rsid w:val="00FF623C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07BA9-0633-452C-8E79-828F910D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</w:pPr>
    <w:rPr>
      <w:color w:val="00000A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qFormat/>
    <w:pPr>
      <w:keepNext/>
      <w:keepLines/>
      <w:spacing w:before="240" w:after="120"/>
      <w:ind w:left="397" w:hanging="397"/>
      <w:outlineLvl w:val="0"/>
    </w:pPr>
  </w:style>
  <w:style w:type="paragraph" w:customStyle="1" w:styleId="Kop21">
    <w:name w:val="Kop 21"/>
    <w:basedOn w:val="Standaard"/>
    <w:qFormat/>
    <w:pPr>
      <w:keepNext/>
      <w:keepLines/>
      <w:spacing w:before="120" w:after="120"/>
      <w:ind w:left="567" w:hanging="567"/>
      <w:outlineLvl w:val="1"/>
    </w:pPr>
    <w:rPr>
      <w:b/>
    </w:rPr>
  </w:style>
  <w:style w:type="paragraph" w:customStyle="1" w:styleId="Kop31">
    <w:name w:val="Kop 31"/>
    <w:basedOn w:val="Standaard"/>
    <w:qFormat/>
    <w:pPr>
      <w:keepNext/>
      <w:keepLines/>
      <w:spacing w:before="120" w:after="120"/>
      <w:ind w:left="851" w:hanging="851"/>
      <w:outlineLvl w:val="2"/>
    </w:pPr>
  </w:style>
  <w:style w:type="paragraph" w:customStyle="1" w:styleId="Kop41">
    <w:name w:val="Kop 41"/>
    <w:basedOn w:val="Standaard"/>
    <w:qFormat/>
    <w:pPr>
      <w:keepNext/>
      <w:keepLines/>
      <w:spacing w:before="120" w:after="120"/>
      <w:ind w:left="851" w:hanging="851"/>
      <w:outlineLvl w:val="3"/>
    </w:pPr>
  </w:style>
  <w:style w:type="paragraph" w:customStyle="1" w:styleId="Kop51">
    <w:name w:val="Kop 51"/>
    <w:basedOn w:val="Standaard"/>
    <w:qFormat/>
    <w:pPr>
      <w:keepNext/>
      <w:keepLines/>
      <w:spacing w:before="120" w:after="120"/>
      <w:ind w:left="851" w:hanging="851"/>
      <w:outlineLvl w:val="4"/>
    </w:pPr>
    <w:rPr>
      <w:i/>
    </w:rPr>
  </w:style>
  <w:style w:type="paragraph" w:customStyle="1" w:styleId="Kop61">
    <w:name w:val="Kop 61"/>
    <w:basedOn w:val="Standaard"/>
    <w:qFormat/>
    <w:pPr>
      <w:keepNext/>
      <w:keepLines/>
      <w:spacing w:before="120" w:after="120"/>
      <w:outlineLvl w:val="5"/>
    </w:pPr>
  </w:style>
  <w:style w:type="paragraph" w:customStyle="1" w:styleId="Kop71">
    <w:name w:val="Kop 71"/>
    <w:basedOn w:val="Standaard"/>
    <w:qFormat/>
    <w:pPr>
      <w:keepNext/>
      <w:keepLines/>
      <w:spacing w:before="120" w:after="120"/>
      <w:outlineLvl w:val="6"/>
    </w:pPr>
    <w:rPr>
      <w:b/>
    </w:rPr>
  </w:style>
  <w:style w:type="paragraph" w:customStyle="1" w:styleId="Kop81">
    <w:name w:val="Kop 81"/>
    <w:basedOn w:val="Standaard"/>
    <w:qFormat/>
    <w:pPr>
      <w:keepNext/>
      <w:keepLines/>
      <w:spacing w:before="120" w:after="120"/>
      <w:outlineLvl w:val="7"/>
    </w:pPr>
    <w:rPr>
      <w:smallCaps/>
    </w:rPr>
  </w:style>
  <w:style w:type="paragraph" w:customStyle="1" w:styleId="Kop91">
    <w:name w:val="Kop 91"/>
    <w:basedOn w:val="Standaard"/>
    <w:qFormat/>
    <w:pPr>
      <w:keepNext/>
      <w:keepLines/>
      <w:spacing w:before="120" w:after="120"/>
      <w:outlineLvl w:val="8"/>
    </w:pPr>
    <w:rPr>
      <w:i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Standaardalinea-lettertype1">
    <w:name w:val="Standaardalinea-lettertype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St10z0">
    <w:name w:val="WW8NumSt10z0"/>
  </w:style>
  <w:style w:type="character" w:styleId="Paginanummer">
    <w:name w:val="page number"/>
    <w:basedOn w:val="Standaardalinea-lettertype"/>
  </w:style>
  <w:style w:type="character" w:customStyle="1" w:styleId="Eindnoottekens">
    <w:name w:val="Eindnoottekens"/>
    <w:rPr>
      <w:vertAlign w:val="superscript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ListBulletChar">
    <w:name w:val="List Bullet Char"/>
  </w:style>
  <w:style w:type="character" w:customStyle="1" w:styleId="Heading2Char">
    <w:name w:val="Heading 2 Char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Times New Roman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20" w:line="288" w:lineRule="auto"/>
    </w:pPr>
  </w:style>
  <w:style w:type="paragraph" w:customStyle="1" w:styleId="Lijst1">
    <w:name w:val="Lijst1"/>
    <w:basedOn w:val="Tekstblok"/>
    <w:pPr>
      <w:spacing w:before="60" w:after="60"/>
      <w:ind w:left="284" w:hanging="284"/>
    </w:pPr>
    <w:rPr>
      <w:rFonts w:cs="FreeSan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ohit Hindi"/>
    </w:rPr>
  </w:style>
  <w:style w:type="paragraph" w:styleId="Bijschrift">
    <w:name w:val="caption"/>
    <w:basedOn w:val="Standaard"/>
    <w:qFormat/>
    <w:pPr>
      <w:keepLines/>
      <w:suppressLineNumbers/>
      <w:spacing w:before="120" w:after="120"/>
    </w:pPr>
    <w:rPr>
      <w:b/>
    </w:rPr>
  </w:style>
  <w:style w:type="paragraph" w:customStyle="1" w:styleId="HeadingBase">
    <w:name w:val="Heading Base"/>
    <w:basedOn w:val="Standaard"/>
    <w:pPr>
      <w:keepNext/>
      <w:keepLines/>
      <w:spacing w:before="240" w:after="120"/>
    </w:pPr>
  </w:style>
  <w:style w:type="paragraph" w:customStyle="1" w:styleId="FootnoteBase">
    <w:name w:val="Footnote Base"/>
    <w:basedOn w:val="Standaard"/>
    <w:pPr>
      <w:tabs>
        <w:tab w:val="left" w:pos="187"/>
      </w:tabs>
      <w:spacing w:line="220" w:lineRule="exact"/>
      <w:ind w:left="187" w:hanging="187"/>
    </w:pPr>
    <w:rPr>
      <w:sz w:val="16"/>
    </w:rPr>
  </w:style>
  <w:style w:type="paragraph" w:customStyle="1" w:styleId="BodyTextKeep">
    <w:name w:val="Body Text Keep"/>
    <w:basedOn w:val="Tekstblok"/>
    <w:pPr>
      <w:keepNext/>
    </w:pPr>
  </w:style>
  <w:style w:type="paragraph" w:styleId="Eindnoottekst">
    <w:name w:val="endnote text"/>
    <w:basedOn w:val="FootnoteBase"/>
    <w:pPr>
      <w:spacing w:after="120"/>
    </w:pPr>
  </w:style>
  <w:style w:type="paragraph" w:customStyle="1" w:styleId="Voettekst1">
    <w:name w:val="Voettekst1"/>
    <w:basedOn w:val="Standaard"/>
    <w:pPr>
      <w:keepLines/>
      <w:pBdr>
        <w:top w:val="single" w:sz="6" w:space="2" w:color="000001"/>
        <w:left w:val="nil"/>
        <w:bottom w:val="nil"/>
        <w:right w:val="nil"/>
      </w:pBdr>
      <w:tabs>
        <w:tab w:val="right" w:pos="8505"/>
      </w:tabs>
    </w:pPr>
    <w:rPr>
      <w:sz w:val="16"/>
    </w:rPr>
  </w:style>
  <w:style w:type="paragraph" w:styleId="Voetnoottekst">
    <w:name w:val="footnote text"/>
    <w:basedOn w:val="FootnoteBase"/>
    <w:pPr>
      <w:spacing w:after="120"/>
    </w:pPr>
  </w:style>
  <w:style w:type="paragraph" w:customStyle="1" w:styleId="Lijst21">
    <w:name w:val="Lijst 21"/>
    <w:basedOn w:val="Lijst1"/>
    <w:pPr>
      <w:ind w:firstLine="284"/>
    </w:pPr>
  </w:style>
  <w:style w:type="paragraph" w:styleId="Lijstopsomteken">
    <w:name w:val="List Bullet"/>
    <w:basedOn w:val="Standaard"/>
    <w:pPr>
      <w:spacing w:after="120"/>
      <w:ind w:left="284" w:hanging="284"/>
    </w:pPr>
  </w:style>
  <w:style w:type="paragraph" w:customStyle="1" w:styleId="BodyTable">
    <w:name w:val="Body Table"/>
    <w:basedOn w:val="Tekstblok"/>
    <w:pPr>
      <w:spacing w:after="0"/>
    </w:pPr>
  </w:style>
  <w:style w:type="paragraph" w:customStyle="1" w:styleId="Koptekst1">
    <w:name w:val="Koptekst1"/>
    <w:basedOn w:val="Standaard"/>
    <w:pPr>
      <w:keepLines/>
      <w:pBdr>
        <w:top w:val="nil"/>
        <w:left w:val="nil"/>
        <w:bottom w:val="single" w:sz="6" w:space="2" w:color="000001"/>
        <w:right w:val="nil"/>
      </w:pBdr>
      <w:tabs>
        <w:tab w:val="right" w:pos="8505"/>
      </w:tabs>
    </w:pPr>
  </w:style>
  <w:style w:type="paragraph" w:styleId="Lijstopsomteken2">
    <w:name w:val="List Bullet 2"/>
    <w:basedOn w:val="Standaard"/>
    <w:pPr>
      <w:spacing w:after="120"/>
      <w:ind w:left="568" w:hanging="284"/>
    </w:pPr>
  </w:style>
  <w:style w:type="paragraph" w:styleId="Lijstopsomteken3">
    <w:name w:val="List Bullet 3"/>
    <w:basedOn w:val="Standaard"/>
    <w:pPr>
      <w:tabs>
        <w:tab w:val="left" w:pos="851"/>
      </w:tabs>
      <w:spacing w:after="120"/>
      <w:ind w:left="851" w:hanging="284"/>
    </w:pPr>
  </w:style>
  <w:style w:type="paragraph" w:styleId="Lijstvoortzetting">
    <w:name w:val="List Continue"/>
    <w:basedOn w:val="Standaard"/>
    <w:pPr>
      <w:spacing w:after="120"/>
      <w:ind w:left="284"/>
    </w:pPr>
  </w:style>
  <w:style w:type="paragraph" w:styleId="Documentstructuur">
    <w:name w:val="Document Map"/>
    <w:basedOn w:val="Standaard"/>
    <w:pPr>
      <w:shd w:val="clear" w:color="auto" w:fill="000080"/>
    </w:pPr>
    <w:rPr>
      <w:rFonts w:ascii="Tahoma" w:hAnsi="Tahoma" w:cs="Tahoma"/>
    </w:rPr>
  </w:style>
  <w:style w:type="paragraph" w:styleId="Lijstvoortzetting2">
    <w:name w:val="List Continue 2"/>
    <w:basedOn w:val="Standaard"/>
    <w:pPr>
      <w:spacing w:after="120"/>
      <w:ind w:left="567"/>
    </w:pPr>
  </w:style>
  <w:style w:type="paragraph" w:styleId="Lijstvoortzetting3">
    <w:name w:val="List Continue 3"/>
    <w:basedOn w:val="Standaard"/>
    <w:pPr>
      <w:spacing w:after="120"/>
      <w:ind w:left="851"/>
    </w:pPr>
  </w:style>
  <w:style w:type="paragraph" w:customStyle="1" w:styleId="Subject">
    <w:name w:val="Subject"/>
    <w:basedOn w:val="Standaard"/>
    <w:next w:val="Standaard"/>
    <w:pPr>
      <w:spacing w:before="567" w:after="567"/>
    </w:pPr>
    <w:rPr>
      <w:b/>
    </w:rPr>
  </w:style>
  <w:style w:type="paragraph" w:customStyle="1" w:styleId="Ondergetekende">
    <w:name w:val="Ondergetekende"/>
    <w:basedOn w:val="Standaard"/>
    <w:next w:val="Standaard"/>
    <w:pPr>
      <w:spacing w:before="1080"/>
    </w:pPr>
  </w:style>
  <w:style w:type="paragraph" w:customStyle="1" w:styleId="Slotformule">
    <w:name w:val="Slotformule"/>
    <w:basedOn w:val="Standaard"/>
    <w:pPr>
      <w:spacing w:after="284"/>
    </w:pPr>
  </w:style>
  <w:style w:type="paragraph" w:customStyle="1" w:styleId="ActionText">
    <w:name w:val="Action Text"/>
    <w:basedOn w:val="Standaard"/>
    <w:pPr>
      <w:spacing w:before="120" w:after="120"/>
      <w:ind w:left="709" w:hanging="709"/>
    </w:pPr>
  </w:style>
  <w:style w:type="paragraph" w:styleId="Plattetekst2">
    <w:name w:val="Body Text 2"/>
    <w:basedOn w:val="Standaard"/>
    <w:pPr>
      <w:jc w:val="center"/>
    </w:pPr>
  </w:style>
  <w:style w:type="paragraph" w:styleId="Lijstnummering">
    <w:name w:val="List Number"/>
    <w:basedOn w:val="Standaard"/>
    <w:pPr>
      <w:spacing w:after="120"/>
    </w:pPr>
  </w:style>
  <w:style w:type="paragraph" w:styleId="Lijstnummering2">
    <w:name w:val="List Number 2"/>
    <w:basedOn w:val="Standaard"/>
    <w:pPr>
      <w:spacing w:after="120"/>
      <w:ind w:left="568" w:hanging="284"/>
    </w:pPr>
  </w:style>
  <w:style w:type="paragraph" w:styleId="Lijstnummering3">
    <w:name w:val="List Number 3"/>
    <w:basedOn w:val="Standaard"/>
    <w:pPr>
      <w:tabs>
        <w:tab w:val="left" w:pos="851"/>
      </w:tabs>
      <w:spacing w:after="120"/>
      <w:ind w:left="851" w:hanging="284"/>
    </w:pPr>
  </w:style>
  <w:style w:type="paragraph" w:customStyle="1" w:styleId="Inhoudsopgave1">
    <w:name w:val="Inhoudsopgave 1"/>
    <w:basedOn w:val="Standaard"/>
    <w:next w:val="Standaard"/>
  </w:style>
  <w:style w:type="paragraph" w:customStyle="1" w:styleId="Inhoudsopgave2">
    <w:name w:val="Inhoudsopgave 2"/>
    <w:basedOn w:val="Standaard"/>
    <w:next w:val="Standaard"/>
    <w:pPr>
      <w:ind w:left="180"/>
    </w:pPr>
  </w:style>
  <w:style w:type="paragraph" w:customStyle="1" w:styleId="Agendadetail">
    <w:name w:val="Agenda detail"/>
    <w:basedOn w:val="Tekstblok"/>
    <w:pPr>
      <w:spacing w:after="0" w:line="36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1D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1DA5"/>
    <w:rPr>
      <w:rFonts w:ascii="Tahoma" w:hAnsi="Tahoma" w:cs="Tahoma"/>
      <w:color w:val="00000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unhideWhenUsed/>
    <w:rsid w:val="00991DA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91DA5"/>
    <w:pPr>
      <w:ind w:left="720"/>
      <w:contextualSpacing/>
    </w:pPr>
  </w:style>
  <w:style w:type="paragraph" w:styleId="Geenafstand">
    <w:name w:val="No Spacing"/>
    <w:uiPriority w:val="99"/>
    <w:qFormat/>
    <w:rsid w:val="00B5267A"/>
    <w:pPr>
      <w:suppressAutoHyphens/>
    </w:pPr>
    <w:rPr>
      <w:color w:val="00000A"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4305"/>
    <w:rPr>
      <w:color w:val="954F72" w:themeColor="followedHyperlink"/>
      <w:u w:val="single"/>
    </w:rPr>
  </w:style>
  <w:style w:type="paragraph" w:customStyle="1" w:styleId="bodygrijs">
    <w:name w:val="body_grijs"/>
    <w:basedOn w:val="Standaard"/>
    <w:rsid w:val="0092430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character" w:customStyle="1" w:styleId="bodyboldwit">
    <w:name w:val="body_bold_wit"/>
    <w:basedOn w:val="Standaardalinea-lettertype"/>
    <w:rsid w:val="00924305"/>
  </w:style>
  <w:style w:type="paragraph" w:customStyle="1" w:styleId="bodygrijsinsprongdubbel">
    <w:name w:val="body_grijs_insprong_dubbel"/>
    <w:basedOn w:val="Standaard"/>
    <w:rsid w:val="0092430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75449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5905F3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252A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F332-3680-42A5-B85C-9F319CF0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GMMILU.DOT</vt:lpstr>
      <vt:lpstr>GMMILU.DOT</vt:lpstr>
    </vt:vector>
  </TitlesOfParts>
  <Company>Acerta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GMMILU.DOT</dc:title>
  <dc:subject>Verslag OR</dc:subject>
  <dc:creator>BD</dc:creator>
  <cp:keywords>OP0003</cp:keywords>
  <dc:description>DocManDotNet Version 2.2.0.0</dc:description>
  <cp:lastModifiedBy>Carla</cp:lastModifiedBy>
  <cp:revision>2</cp:revision>
  <cp:lastPrinted>2000-02-15T15:32:00Z</cp:lastPrinted>
  <dcterms:created xsi:type="dcterms:W3CDTF">2019-03-21T09:12:00Z</dcterms:created>
  <dcterms:modified xsi:type="dcterms:W3CDTF">2019-03-21T09:12:00Z</dcterms:modified>
  <dc:language>nl-NL</dc:language>
</cp:coreProperties>
</file>